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17F5BD" w14:textId="77777777"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</w:p>
    <w:p w14:paraId="553F36D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14:paraId="7528B97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660DE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D3B488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65AC9AD" w14:textId="2D2F5BAF" w:rsidR="006D52B0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</w:t>
      </w:r>
    </w:p>
    <w:p w14:paraId="03F7A8C6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Регламента. В части, не урегулированной настоящими Правилами, порядок предоставления услуг по </w:t>
      </w:r>
    </w:p>
    <w:p w14:paraId="4F126CE0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Договору, заключенному в целях открытия и ведения индивидуального </w:t>
      </w:r>
    </w:p>
    <w:p w14:paraId="10E7A904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инвестиционного счета, определяется в соответствии с Регламентом и действующим </w:t>
      </w:r>
    </w:p>
    <w:p w14:paraId="224BB78D" w14:textId="77777777" w:rsidR="00F17F65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законодательством Российской Федерации.</w:t>
      </w:r>
    </w:p>
    <w:p w14:paraId="4DCD5F6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D2FC8A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14:paraId="6B2F2474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0A966CAE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14:paraId="47D41079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14:paraId="2D88D3D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14:paraId="7532B4F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35546E59" w14:textId="77777777"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14:paraId="031A1C49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ный договор на ведение 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14:paraId="1BBBC8BB" w14:textId="77777777"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1067DC" w14:textId="77777777"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66D16B3" w14:textId="77777777"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20C983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14:paraId="7838188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профессионального участника рынка ценных бумаг, а также за исключением случаев предусмотренных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14:paraId="1B119C68" w14:textId="77777777"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DA9FF73" w14:textId="77777777"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14:paraId="4DB9A50F" w14:textId="77777777"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FE18D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14:paraId="600B3177" w14:textId="77777777"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7581C4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F000662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F01B0B2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предназначенном(ых) для учета ценных бумаг в составе ИИС, в соответствии с пунктом 3.3.4 настоящих Правил.</w:t>
      </w:r>
    </w:p>
    <w:p w14:paraId="7EE4875C" w14:textId="77777777"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14:paraId="2029C770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14:paraId="7DD4E6A1" w14:textId="77777777"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14:paraId="6BA0B19C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14:paraId="0ECAA915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14:paraId="0FC5446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14:paraId="1DDDD89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62CBFDE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14:paraId="46D7DB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14:paraId="61FF8AB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14:paraId="237A3C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14:paraId="236215D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ED582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5C026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14:paraId="04D5C7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E996E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14:paraId="0030CCE8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14:paraId="6B319FB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14:paraId="69CA367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14:paraId="0D98071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14:paraId="1C54B601" w14:textId="77777777"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14:paraId="78D70420" w14:textId="77777777"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14:paraId="6BC62F9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1BB5E7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14:paraId="1B1E2B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F85D264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14:paraId="7BE531F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14:paraId="22BC049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14:paraId="2208DF90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14:paraId="49754E7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344FD2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553AC1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14:paraId="25FEDB7C" w14:textId="007472A6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D36DCC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14:paraId="7CC0384C" w14:textId="77777777"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14:paraId="753CA76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2F00F7D" w14:textId="77777777"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Если иное не предусмотрено законодательством, Правилами или условиями эмиссии и обращения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14:paraId="3E8EF0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14:paraId="0CBB794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14:paraId="0F28393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528A597" w14:textId="6E1AE93D"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14:paraId="53654FD2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0B40D71" w14:textId="77777777"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674A64E" w14:textId="1972C5E2"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</w:p>
    <w:p w14:paraId="041CDA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14:paraId="61FFC39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14:paraId="2C00917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14:paraId="2CDA4360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14:paraId="4C5780FB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,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14:paraId="53FC057C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14:paraId="066B39E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14:paraId="5A98C37B" w14:textId="77777777"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14:paraId="319035D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в случае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6EC2D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14:paraId="28347E81" w14:textId="153B63C9" w:rsidR="00C25C23" w:rsidRPr="008B395A" w:rsidRDefault="00C25C23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отмены Клиентом доверенности на своего представителя или прекращения действия доверенности на представителя по иным основаниям, предусмотренным статьей 188 Гражданского кодекса РФ, Клиент/представитель Клиента обязан уведомить об этом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письменной форме путем подачи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 Заявления о прекращении действия доверенности на представителя Клиента согласно Приложению 39 к Регламенту.</w:t>
      </w:r>
    </w:p>
    <w:p w14:paraId="00E5E5A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14:paraId="0EA7A90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10D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14:paraId="0B48B5D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14:paraId="7F75A4A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F3B159A" w14:textId="77777777"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14:paraId="78B89AEB" w14:textId="77777777"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D1C31B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1DAD0FF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34ACE6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7DC099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14:paraId="0F6817E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6AE2E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Регламентом, а также Приложениями и Дополнительными соглашениями к настоящему Регламенту.</w:t>
      </w:r>
    </w:p>
    <w:p w14:paraId="4A8F5870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форме(-ам), предусмотренной(-ыми)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40941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14:paraId="607DC9D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14:paraId="54B4F94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14:paraId="3DCBC6CD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4D96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Настоящими Правилами предусматриваются следующие типы поручений для подачи на торги:</w:t>
      </w:r>
    </w:p>
    <w:p w14:paraId="1F0DAE0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14:paraId="6ADA42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2286C1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14:paraId="73C7A8D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14:paraId="4DA5FF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7445BE9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14:paraId="32AE4C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14:paraId="63C23E5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14:paraId="2DDE16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14:paraId="3C17BAF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D703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762AC6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14:paraId="0A53A41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CB5FC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14:paraId="26270A97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14:paraId="42CE063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D1512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22676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14:paraId="4BE6DE5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2EBD730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14:paraId="5CAB3FC0" w14:textId="77777777"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14:paraId="30B99792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14:paraId="5AF88851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B9261D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9BF795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14:paraId="119E3C4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14:paraId="7E7BEC99" w14:textId="38EA7845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Заявление подается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14:paraId="7330A43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C199F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E0284B9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14:paraId="71AAAF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13439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14:paraId="4A1490A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14:paraId="11FE5B9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660C928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14:paraId="0B5E74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14:paraId="4197E2B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E1F400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14:paraId="495A9C8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14:paraId="3434FDD4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14:paraId="6FFA8CB9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14:paraId="79F585D2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14:paraId="5B1BC9CA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14:paraId="54193801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14:paraId="66864E3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14:paraId="497445C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14:paraId="0CA52E3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14:paraId="37EBE9A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списывать без распоряжения (согласия) Клиента на основании соответствующих расчетных 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14:paraId="706F5912" w14:textId="77777777"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Банк не несет ответственности за результаты инвестиционных решений, принятых Клиентом на основе </w:t>
      </w:r>
      <w:r w:rsidRPr="008B395A">
        <w:rPr>
          <w:sz w:val="20"/>
          <w:szCs w:val="20"/>
        </w:rPr>
        <w:lastRenderedPageBreak/>
        <w:t>аналитических материалов и информационных сообщений, предоставляемых Банком.</w:t>
      </w:r>
    </w:p>
    <w:p w14:paraId="7AB90A96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14:paraId="27D810DC" w14:textId="77777777"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14:paraId="270B7ED9" w14:textId="77777777"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14:paraId="7F0E03C6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14:paraId="57B3C4EE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14:paraId="2696BDFF" w14:textId="77777777"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3A9D2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14:paraId="27968A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39CC84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14:paraId="2567BE6E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14:paraId="18015549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14:paraId="0631846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B0FD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F3ECF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14:paraId="1CD68AF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9DC0E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14:paraId="57FF41D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14:paraId="768D340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14:paraId="22131FA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B336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38A98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14:paraId="58CC9EE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F8A4E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14:paraId="29DA6F4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14:paraId="3BECF12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BED567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B1BDF04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</w:p>
    <w:p w14:paraId="67475B9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929AF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14:paraId="0E4F8BB0" w14:textId="5EEEE9F1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</w:p>
    <w:p w14:paraId="1CAE9AE2" w14:textId="0E91BBDD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1788F90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уведомления.</w:t>
      </w:r>
    </w:p>
    <w:p w14:paraId="392881BF" w14:textId="77777777"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14:paraId="62064EB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14:paraId="27074DA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E3BB5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3A8E675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14:paraId="719DE92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063E0E" w14:textId="77777777"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487849D" w14:textId="77777777" w:rsidR="00F17F65" w:rsidRPr="008B395A" w:rsidRDefault="00F17F65" w:rsidP="008B395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5210"/>
      </w:tblGrid>
      <w:tr w:rsidR="00F17F65" w:rsidRPr="00A04053" w14:paraId="0CAF9C4C" w14:textId="77777777" w:rsidTr="00AD7E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DF7599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534FEE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D239FF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ABB80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64223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260CF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70F53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1F37E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6551C2E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EC8CD58" w14:textId="77777777"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9"/>
          <w:footerReference w:type="default" r:id="rId10"/>
          <w:pgSz w:w="12242" w:h="15842"/>
          <w:pgMar w:top="426" w:right="1043" w:bottom="568" w:left="1134" w:header="709" w:footer="920" w:gutter="0"/>
          <w:cols w:space="709"/>
        </w:sectPr>
      </w:pPr>
      <w:bookmarkStart w:id="1" w:name="_Toc277419203"/>
      <w:bookmarkStart w:id="2" w:name="_Toc277419564"/>
    </w:p>
    <w:bookmarkEnd w:id="1"/>
    <w:bookmarkEnd w:id="2"/>
    <w:p w14:paraId="55E314BD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AB251CD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39F839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988A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5DB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5F92E4B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371C0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1DFE2BE0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14:paraId="3AE5FB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18769F2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23DE0BC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19C41D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3B4D61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8CA186A" w14:textId="77777777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B8502D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5C178A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0E2745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AFA1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42483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3D3752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D920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BCC22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5753F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14:paraId="3DE9A09D" w14:textId="77777777" w:rsidTr="00AD7ED1">
        <w:trPr>
          <w:trHeight w:val="73"/>
        </w:trPr>
        <w:tc>
          <w:tcPr>
            <w:tcW w:w="10314" w:type="dxa"/>
            <w:gridSpan w:val="23"/>
          </w:tcPr>
          <w:p w14:paraId="5E3D209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A18365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14:paraId="4928CA38" w14:textId="77777777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38E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66BE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6272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D44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13CA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F8CC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8B98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419C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91F9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ADC9C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1F28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1800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7987B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887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B6A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43CE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0556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9768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533F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8896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BB8D4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CE29A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14:paraId="5C5BE5E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C90A68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6451D61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717AE45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042D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2362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491D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CDCB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C6E5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1BD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DEB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7399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A57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00934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ECA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47D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2969BC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4AB694FC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3B1F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EDD7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31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1220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2BFC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B51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AA77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671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FA78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A0C4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5E8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0AF93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97E54B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851A7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33563315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14:paraId="0CF2884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F627829" w14:textId="77777777"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FA8A67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14:paraId="540720C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0828F8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1BC8D7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36247FAF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30DAD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73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474210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1432A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8C246BD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5020C37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F84B95" w14:textId="77777777"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37785D4F" w14:textId="77777777"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14:paraId="4F2D390C" w14:textId="77777777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FA072CC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960C07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3A21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8C06D39" w14:textId="77777777"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</w:p>
    <w:p w14:paraId="14F25728" w14:textId="728E4742"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0064C2F" w14:textId="77777777"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7CA578D1" w14:textId="77777777"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14:paraId="7318F0A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66D17A16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ED4DA9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0D458B8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4006F60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021C6018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6619AD5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59F18A4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13810D9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F34BA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1DC4EAA5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08AADBF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66A8EF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0FB571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492ADB" w14:textId="77777777"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14:paraId="0D9DB6AE" w14:textId="77777777" w:rsidTr="00C9122E">
        <w:trPr>
          <w:trHeight w:val="73"/>
        </w:trPr>
        <w:tc>
          <w:tcPr>
            <w:tcW w:w="10314" w:type="dxa"/>
            <w:gridSpan w:val="23"/>
          </w:tcPr>
          <w:p w14:paraId="02FDE60F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16F8066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14:paraId="7ECF8AA2" w14:textId="77777777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5F1B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72F1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704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2B6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9349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365A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FF84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5C88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B27C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2E36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9B60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9612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0952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76C7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8BC8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5D38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089E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755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6064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A7FC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CD47D1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B065A5D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368"/>
        <w:gridCol w:w="2374"/>
        <w:gridCol w:w="2056"/>
        <w:gridCol w:w="2057"/>
      </w:tblGrid>
      <w:tr w:rsidR="000D101E" w:rsidRPr="00A04053" w14:paraId="3438A69E" w14:textId="77777777" w:rsidTr="008B395A">
        <w:tc>
          <w:tcPr>
            <w:tcW w:w="426" w:type="dxa"/>
          </w:tcPr>
          <w:p w14:paraId="3DC5A92E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14:paraId="62F82C3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14:paraId="65C61AE4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14:paraId="7C028AE5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14:paraId="08976CE1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Цб</w:t>
            </w:r>
          </w:p>
        </w:tc>
      </w:tr>
      <w:tr w:rsidR="000D101E" w:rsidRPr="00A04053" w14:paraId="2B715B96" w14:textId="77777777" w:rsidTr="008B395A">
        <w:tc>
          <w:tcPr>
            <w:tcW w:w="426" w:type="dxa"/>
          </w:tcPr>
          <w:p w14:paraId="7C5CBBAF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0C9922F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14:paraId="69DDF62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14:paraId="03381886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14:paraId="1A11799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6D364E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14:paraId="2E3A2885" w14:textId="77777777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14:paraId="66D2E2D5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FB51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14:paraId="652AD3BB" w14:textId="77777777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14:paraId="083144D8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14:paraId="17F7CEA3" w14:textId="77777777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14:paraId="37098ECA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BDC5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14:paraId="18BF132B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54F04D3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379194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14:paraId="07CC623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6DF7C5E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06B2ED1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14:paraId="2AEF68E5" w14:textId="77777777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93DE4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DF4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9BE7731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D97E7B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07A13F1C" w14:textId="77777777"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4FFED0A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D97EC23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484AE783" w14:textId="77777777"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14:paraId="3396DA88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6DE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19DE1B8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2B24C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D2552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66A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0E93658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1DD6BA64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1B961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4FE9B649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402ECEE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14:paraId="0F483B35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14:paraId="6114247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0045751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CC6C1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14:paraId="5196937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8A442A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0B47F3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709DD54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5D4229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264022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565FCE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14:paraId="34A2D5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14:paraId="7E92E9CD" w14:textId="77777777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0C45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A8C6D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04D3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00D0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0A6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617B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92A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54C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2876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6D4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2907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FE3E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80D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9F8B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091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F2C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D84D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D7D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5FF1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34E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A928E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65204D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338644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456CDED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35DE4CF4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E14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2F0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68C7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71E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9DE9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DAC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FED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75A7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6F35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1C4D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587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B326A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C3AEB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2410F66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0FD4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24C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BA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472E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954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03AE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022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E5B1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9C6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C25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90C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F92F6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9C967F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A56DE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2B77141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24A548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14:paraId="489A86C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B316D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6235BB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2CFC0B8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5A7BC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C21C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17B842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7211C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5C5AA2A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C1F24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71C6680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391D8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D256EE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16F5AE03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3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4D6688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14:paraId="2B49DE86" w14:textId="77777777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07491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2F35E6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D790EC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7AF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BEA72B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C401E5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2D7CD9C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BF7BEE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63669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264154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9073B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14:paraId="34B445A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14:paraId="02E17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0D9A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DB26B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67E92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___________ от __.__.____ года, за период с 01.01.20 __ года по 31.12.20 __ год.</w:t>
      </w:r>
    </w:p>
    <w:p w14:paraId="716783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3A65D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61B78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CBA33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4267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2A8F3B4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499BB2D5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3E0C7F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40DA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266D49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5287D8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14:paraId="2D64905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14:paraId="0601390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7F5DE4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E5DBCC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D204741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A5A79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BF2461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787A6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FBF61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7D1DA1AE" w14:textId="77777777"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74D086AB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CB5510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F96D25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DD173C" w14:textId="77777777"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D116C3" w14:textId="77777777"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4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A667E" w14:textId="77777777" w:rsidR="00756036" w:rsidRDefault="00756036">
      <w:pPr>
        <w:spacing w:after="0" w:line="240" w:lineRule="auto"/>
      </w:pPr>
      <w:r>
        <w:separator/>
      </w:r>
    </w:p>
  </w:endnote>
  <w:endnote w:type="continuationSeparator" w:id="0">
    <w:p w14:paraId="0E26D2D9" w14:textId="77777777" w:rsidR="00756036" w:rsidRDefault="00756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5656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DAC8CE" w14:textId="59BCA191"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Pr="00CB28C3">
              <w:rPr>
                <w:b/>
                <w:bCs/>
              </w:rPr>
              <w:fldChar w:fldCharType="separate"/>
            </w:r>
            <w:r w:rsidR="00EE2ABD">
              <w:rPr>
                <w:b/>
                <w:bCs/>
                <w:noProof/>
              </w:rPr>
              <w:t>1</w:t>
            </w:r>
            <w:r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Pr="00CB28C3">
              <w:rPr>
                <w:b/>
                <w:bCs/>
              </w:rPr>
              <w:fldChar w:fldCharType="separate"/>
            </w:r>
            <w:r w:rsidR="00EE2ABD">
              <w:rPr>
                <w:b/>
                <w:bCs/>
                <w:noProof/>
              </w:rPr>
              <w:t>13</w:t>
            </w:r>
            <w:r w:rsidRPr="00CB28C3">
              <w:rPr>
                <w:b/>
                <w:bCs/>
              </w:rPr>
              <w:fldChar w:fldCharType="end"/>
            </w:r>
          </w:p>
        </w:sdtContent>
      </w:sdt>
    </w:sdtContent>
  </w:sdt>
  <w:p w14:paraId="6DD7D665" w14:textId="5CED7628"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B0703" w14:textId="77777777" w:rsidR="00756036" w:rsidRDefault="00756036">
      <w:pPr>
        <w:spacing w:after="0" w:line="240" w:lineRule="auto"/>
      </w:pPr>
      <w:r>
        <w:separator/>
      </w:r>
    </w:p>
  </w:footnote>
  <w:footnote w:type="continuationSeparator" w:id="0">
    <w:p w14:paraId="1A5E9511" w14:textId="77777777" w:rsidR="00756036" w:rsidRDefault="00756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4B217" w14:textId="4351FEB6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0DE66105" wp14:editId="2D8E3347">
          <wp:extent cx="1495425" cy="16192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CD0FBD0" w14:textId="2B8273D9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14:paraId="08594424" w14:textId="77777777"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«Совкомбанк»</w:t>
    </w:r>
  </w:p>
  <w:p w14:paraId="2EDB4365" w14:textId="77777777" w:rsidR="001766AA" w:rsidRDefault="001766A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4FA7F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B7D97C" wp14:editId="191F305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95A90E8" w14:textId="4C127BA4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14:paraId="22760C05" w14:textId="0C304BBB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2E4FAD96" w14:textId="77777777" w:rsidR="00CB28C3" w:rsidRDefault="00CB28C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B2D65" w14:textId="77777777"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9E46EA1" wp14:editId="2B74FC9F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14:paraId="5CF96FE7" w14:textId="541D92E4" w:rsidR="00CB28C3" w:rsidRPr="00D54C0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  <w:lang w:val="en-US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>
      <w:rPr>
        <w:rStyle w:val="FontStyle33"/>
        <w:rFonts w:ascii="Times New Roman" w:hAnsi="Times New Roman"/>
        <w:b w:val="0"/>
        <w:sz w:val="20"/>
        <w:szCs w:val="20"/>
        <w:lang w:val="en-US"/>
      </w:rPr>
      <w:t>2</w:t>
    </w:r>
  </w:p>
  <w:p w14:paraId="6846E68E" w14:textId="77777777"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0307B62C" w14:textId="77777777" w:rsidR="00CB28C3" w:rsidRDefault="00CB28C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06F3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FCED7B" wp14:editId="732F5DC6">
          <wp:extent cx="1495425" cy="161925"/>
          <wp:effectExtent l="0" t="0" r="9525" b="9525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9B792C1" w14:textId="0D992A65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>
      <w:rPr>
        <w:rStyle w:val="FontStyle33"/>
        <w:rFonts w:ascii="Times New Roman" w:hAnsi="Times New Roman"/>
        <w:b w:val="0"/>
        <w:sz w:val="20"/>
        <w:szCs w:val="20"/>
        <w:lang w:val="en-US"/>
      </w:rPr>
      <w:t>3</w:t>
    </w:r>
  </w:p>
  <w:p w14:paraId="4285E708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5A755C20" w14:textId="77777777" w:rsidR="00A7058B" w:rsidRDefault="00A7058B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E78F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C3C1B1F" wp14:editId="18E94603">
          <wp:extent cx="1495425" cy="161925"/>
          <wp:effectExtent l="0" t="0" r="9525" b="952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33CA16" w14:textId="47FC17F1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>
      <w:rPr>
        <w:rStyle w:val="FontStyle33"/>
        <w:rFonts w:ascii="Times New Roman" w:hAnsi="Times New Roman"/>
        <w:b w:val="0"/>
        <w:sz w:val="20"/>
        <w:szCs w:val="20"/>
        <w:lang w:val="en-US"/>
      </w:rPr>
      <w:t>4</w:t>
    </w:r>
  </w:p>
  <w:p w14:paraId="75DCA1E7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412F9339" w14:textId="77777777" w:rsidR="00A7058B" w:rsidRDefault="00A705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F65"/>
    <w:rsid w:val="00014856"/>
    <w:rsid w:val="0002308E"/>
    <w:rsid w:val="00024B39"/>
    <w:rsid w:val="00033D51"/>
    <w:rsid w:val="00041254"/>
    <w:rsid w:val="00052204"/>
    <w:rsid w:val="0005473B"/>
    <w:rsid w:val="0006311D"/>
    <w:rsid w:val="000664A8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85598"/>
    <w:rsid w:val="00390484"/>
    <w:rsid w:val="00395126"/>
    <w:rsid w:val="003A4319"/>
    <w:rsid w:val="003B1B0B"/>
    <w:rsid w:val="003E51AD"/>
    <w:rsid w:val="003F0C28"/>
    <w:rsid w:val="003F58E9"/>
    <w:rsid w:val="00402A1F"/>
    <w:rsid w:val="004052E0"/>
    <w:rsid w:val="00413360"/>
    <w:rsid w:val="00422C3C"/>
    <w:rsid w:val="00423D38"/>
    <w:rsid w:val="00441620"/>
    <w:rsid w:val="00445BE4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61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D52B0"/>
    <w:rsid w:val="006E1546"/>
    <w:rsid w:val="00726CA0"/>
    <w:rsid w:val="00727299"/>
    <w:rsid w:val="0073679A"/>
    <w:rsid w:val="00745534"/>
    <w:rsid w:val="00755465"/>
    <w:rsid w:val="00756036"/>
    <w:rsid w:val="00772DE1"/>
    <w:rsid w:val="00785BB8"/>
    <w:rsid w:val="007B466E"/>
    <w:rsid w:val="007C17AF"/>
    <w:rsid w:val="007D6891"/>
    <w:rsid w:val="007E559A"/>
    <w:rsid w:val="007F30C9"/>
    <w:rsid w:val="007F326E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E2A82"/>
    <w:rsid w:val="008F2FB7"/>
    <w:rsid w:val="00903EB0"/>
    <w:rsid w:val="0091700E"/>
    <w:rsid w:val="009352BF"/>
    <w:rsid w:val="00937F54"/>
    <w:rsid w:val="009414EC"/>
    <w:rsid w:val="009457DF"/>
    <w:rsid w:val="009613D5"/>
    <w:rsid w:val="00995286"/>
    <w:rsid w:val="00996189"/>
    <w:rsid w:val="009B0B00"/>
    <w:rsid w:val="009C2DBD"/>
    <w:rsid w:val="009F5B9D"/>
    <w:rsid w:val="00A0369B"/>
    <w:rsid w:val="00A04053"/>
    <w:rsid w:val="00A17973"/>
    <w:rsid w:val="00A17AEC"/>
    <w:rsid w:val="00A5203F"/>
    <w:rsid w:val="00A7058B"/>
    <w:rsid w:val="00A709C9"/>
    <w:rsid w:val="00AB094F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C0426E"/>
    <w:rsid w:val="00C0451B"/>
    <w:rsid w:val="00C16227"/>
    <w:rsid w:val="00C25C23"/>
    <w:rsid w:val="00C45814"/>
    <w:rsid w:val="00C47975"/>
    <w:rsid w:val="00C55642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E6B9B"/>
    <w:rsid w:val="00CF089E"/>
    <w:rsid w:val="00CF209D"/>
    <w:rsid w:val="00D02223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D0541"/>
    <w:rsid w:val="00ED1738"/>
    <w:rsid w:val="00ED2399"/>
    <w:rsid w:val="00EE2ABD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9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3974F-77D4-4273-A192-6038DC72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6084</Words>
  <Characters>34679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Камышникова Анна Сергеевна</cp:lastModifiedBy>
  <cp:revision>2</cp:revision>
  <dcterms:created xsi:type="dcterms:W3CDTF">2020-10-27T10:59:00Z</dcterms:created>
  <dcterms:modified xsi:type="dcterms:W3CDTF">2020-10-27T10:59:00Z</dcterms:modified>
</cp:coreProperties>
</file>